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>
            <wp:extent cx="3451860" cy="1890395"/>
            <wp:effectExtent l="19050" t="0" r="0" b="0"/>
            <wp:docPr id="1" name="Рисунок 1" descr="90106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010698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860" cy="18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5"/>
          <w:rFonts w:ascii="Book Antiqua" w:hAnsi="Book Antiqua" w:cs="Arial"/>
          <w:b/>
          <w:bCs/>
          <w:color w:val="333399"/>
          <w:sz w:val="36"/>
          <w:szCs w:val="36"/>
        </w:rPr>
        <w:t>                    Физическое воспитание – одно из необходимых условий правильного развития детей.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 xml:space="preserve">     Приобщение к спорту с раннего детства дает человеку физическую закалку, воспитывает ловкость, четкость и быстроту реакции, повышает активность, развивает чувство коллективизма. Большое место во всестороннем физическом развитии детей занимают спортивные упражнения (плавание, ходьба на лыжах, катание на коньках, санках, велосипеде), а также элементы спортивных игр (баскетбол, футбол, бадминтон и др.). Овладение всеми видами спортивных упражнений имеет </w:t>
      </w:r>
      <w:proofErr w:type="gramStart"/>
      <w:r>
        <w:rPr>
          <w:color w:val="333333"/>
          <w:sz w:val="28"/>
          <w:szCs w:val="28"/>
        </w:rPr>
        <w:t>важное значение</w:t>
      </w:r>
      <w:proofErr w:type="gramEnd"/>
      <w:r>
        <w:rPr>
          <w:color w:val="333333"/>
          <w:sz w:val="28"/>
          <w:szCs w:val="28"/>
        </w:rPr>
        <w:t xml:space="preserve"> для разносторонней физической подготовленности детей.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        </w:t>
      </w:r>
      <w:r>
        <w:rPr>
          <w:rStyle w:val="a5"/>
          <w:color w:val="333399"/>
          <w:sz w:val="28"/>
          <w:szCs w:val="28"/>
        </w:rPr>
        <w:t>В своей профессиональной деятельности руководствуюсь следующими принципами: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5"/>
          <w:color w:val="333399"/>
          <w:sz w:val="28"/>
          <w:szCs w:val="28"/>
        </w:rPr>
        <w:t>- уважай в ребенке личность;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5"/>
          <w:color w:val="333399"/>
          <w:sz w:val="28"/>
          <w:szCs w:val="28"/>
        </w:rPr>
        <w:t>- развивай и совершенствуй свое мастерство;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5"/>
          <w:color w:val="333399"/>
          <w:sz w:val="28"/>
          <w:szCs w:val="28"/>
        </w:rPr>
        <w:t>- заинтересуй ребенка так, чтобы он вновь и вновь ждал встречи с тобой.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       Учить и учиться – вот девиз, с которым стараюсь идти по жизни. Учить слушать и слышать, смотреть и видеть, думать и высказывать, а главное – чувствовать. Учиться у детей открытости, светлому взгляду на жизнь.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      Физкультурно-оздоровительной работе в детских садах сейчас уделяется повышенное внимание, потому что значительная часть детей имеет проблемы со здоровьем, а очень многих малышей можно отнести к категории часто болеющих. Как известно, регулярные занятия физкультурой укрепляют организм и способствуют повышению иммунитета. Кроме того, дети, в отличие от взрослых, очень подвижны и активны, поэтому им просто необходимо периодически «выпускать пар», а для этой цели, как и для совершенствования координации движений, физкультура подходит, как ничто другое.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3811905" cy="2856230"/>
            <wp:effectExtent l="19050" t="0" r="0" b="0"/>
            <wp:docPr id="2" name="Рисунок 2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5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i/>
          <w:iCs/>
          <w:color w:val="333399"/>
          <w:sz w:val="36"/>
          <w:szCs w:val="36"/>
        </w:rPr>
        <w:t>       Организация непосредственной образовательной деятельности по физкультуре в детском саду.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 xml:space="preserve">        НОД по физкультуре проводится 2-3 раза в неделю в первой половине дня. Её продолжительность, как и остальной НОД в детском саду, – 15-30 минут. Это связано с тем, что очень сложно удержать внимание ребенка дольше этого времени. НОД по физкультуре проводится в специально оборудованном спортивном зале. Физкультура проводится, как с музыкальным сопровождением, так и без него. На НОД по физкультуре детей в игровой форме учат прыгать в длину, в высоту, запрыгивать на «ступеньку», прыгать на одной и на двух ногах, бегать, приседать, ходить паровозиком, ползать, лазать по шведской стенке, ловить и кидать в цель мячик. Помимо этого изучаются разные виды ходьбы: ребенок учится ходить, «как мишка косолапый», «как лисичка» и так далее (то есть опираться на разные части стопы), прыгать, «как зайчик </w:t>
      </w:r>
      <w:proofErr w:type="spellStart"/>
      <w:r>
        <w:rPr>
          <w:color w:val="333333"/>
          <w:sz w:val="28"/>
          <w:szCs w:val="28"/>
        </w:rPr>
        <w:t>попрыгайчик</w:t>
      </w:r>
      <w:proofErr w:type="spellEnd"/>
      <w:r>
        <w:rPr>
          <w:color w:val="333333"/>
          <w:sz w:val="28"/>
          <w:szCs w:val="28"/>
        </w:rPr>
        <w:t>», высоко поднимать колени при ходьбе.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      В старших группах для детей проводятся эстафеты с преодолением препятствий (подлезть под перекладину, перепрыгнуть через барьер, бежать змейкой).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       Содержание НОД по физкультуре напрямую зависит от имеющегося инвентаря в спортивном зале.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i/>
          <w:iCs/>
          <w:color w:val="333399"/>
          <w:sz w:val="36"/>
          <w:szCs w:val="36"/>
        </w:rPr>
        <w:t>Гимнастика в детском саду. 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i/>
          <w:iCs/>
          <w:color w:val="333399"/>
          <w:sz w:val="36"/>
          <w:szCs w:val="36"/>
        </w:rPr>
        <w:lastRenderedPageBreak/>
        <w:t>                             </w:t>
      </w:r>
      <w:r>
        <w:rPr>
          <w:b/>
          <w:bCs/>
          <w:i/>
          <w:iCs/>
          <w:noProof/>
          <w:color w:val="333399"/>
          <w:sz w:val="36"/>
          <w:szCs w:val="36"/>
        </w:rPr>
        <w:drawing>
          <wp:inline distT="0" distB="0" distL="0" distR="0">
            <wp:extent cx="924560" cy="1263650"/>
            <wp:effectExtent l="19050" t="0" r="8890" b="0"/>
            <wp:docPr id="3" name="Рисунок 3" descr="sporta-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orta-108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26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       Помимо НОД по физкультуре ежедневно проводится утренняя гимнастика, которая состоит из поворотов и наклонов головы, махов руками, наклонов туловища, приседаний. Продолжительность утренней гимнастики – 5-10 минут. В перерывах между сидячими занятиями и после дневного сна тоже устраиваются, так называемые, физкультурные пятиминутки, дающие ребенку возможность размять тело.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i/>
          <w:iCs/>
          <w:color w:val="333399"/>
          <w:sz w:val="36"/>
          <w:szCs w:val="36"/>
        </w:rPr>
        <w:t>Физкультурная форма для детского сада.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       У ребенка обязательно должна быть специальная форма для занятий физкультурой – это, в первую очередь, вопрос гигиены. В качестве физкультурной формы отлично подойдут шорты и футболка из несинтетических, дышащих материалов. На ноги можно надеть носочки.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2548255" cy="1366520"/>
            <wp:effectExtent l="0" t="0" r="0" b="0"/>
            <wp:docPr id="4" name="Рисунок 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36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5"/>
          <w:color w:val="FF0000"/>
          <w:sz w:val="36"/>
          <w:szCs w:val="36"/>
        </w:rPr>
        <w:t>Физическое развитие детей нужно продолжать и за пределами детского сада. Утренняя гимнастика по выходным дома и подвижные игры на прогулке, безусловно, пойдут на пользу малышу.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</w:t>
      </w:r>
    </w:p>
    <w:p w:rsidR="00CA209F" w:rsidRDefault="00CA209F" w:rsidP="00CA209F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B62DE2" w:rsidRDefault="00B62DE2"/>
    <w:sectPr w:rsidR="00B62DE2" w:rsidSect="005B47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209F"/>
    <w:rsid w:val="000408D3"/>
    <w:rsid w:val="005B4727"/>
    <w:rsid w:val="007B4793"/>
    <w:rsid w:val="00B62DE2"/>
    <w:rsid w:val="00B75464"/>
    <w:rsid w:val="00CA2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2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209F"/>
    <w:rPr>
      <w:b/>
      <w:bCs/>
    </w:rPr>
  </w:style>
  <w:style w:type="character" w:styleId="a5">
    <w:name w:val="Emphasis"/>
    <w:basedOn w:val="a0"/>
    <w:uiPriority w:val="20"/>
    <w:qFormat/>
    <w:rsid w:val="00CA209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A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20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2014-11-17T16:44:00Z</dcterms:created>
  <dcterms:modified xsi:type="dcterms:W3CDTF">2014-11-17T16:45:00Z</dcterms:modified>
</cp:coreProperties>
</file>